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9" w:rsidRDefault="007B1B9F" w:rsidP="007B1B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087874" cy="8606487"/>
            <wp:effectExtent l="1276350" t="0" r="12654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8686" cy="86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0"/>
        <w:tblW w:w="15183" w:type="dxa"/>
        <w:tblCellMar>
          <w:left w:w="0" w:type="dxa"/>
          <w:right w:w="0" w:type="dxa"/>
        </w:tblCellMar>
        <w:tblLook w:val="04A0"/>
      </w:tblPr>
      <w:tblGrid>
        <w:gridCol w:w="873"/>
        <w:gridCol w:w="13034"/>
        <w:gridCol w:w="1276"/>
      </w:tblGrid>
      <w:tr w:rsidR="00125339" w:rsidRPr="00C54F64" w:rsidTr="00750653">
        <w:trPr>
          <w:trHeight w:val="4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14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Структура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Стр.</w:t>
            </w:r>
          </w:p>
        </w:tc>
      </w:tr>
      <w:tr w:rsidR="00125339" w:rsidRPr="00C54F64" w:rsidTr="00750653">
        <w:trPr>
          <w:trHeight w:val="42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ЦЕЛЕВОЙ РАЗДЕЛ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2D6B53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125339" w:rsidRPr="00C54F64" w:rsidTr="00750653">
        <w:trPr>
          <w:trHeight w:val="34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1.1.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Пояснительная записка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342" w:lineRule="atLeast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1.1.2.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Цели и</w:t>
            </w: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задачи реализации Программы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1.1.3.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Принципы и подходы к формированию Программы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125339" w:rsidRPr="00C54F64" w:rsidTr="00750653">
        <w:trPr>
          <w:trHeight w:val="67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Значимые характеристики для разработки и реализации Программы, в том числе характеристики особенностей развития детей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125339" w:rsidRPr="00C54F64" w:rsidTr="00750653">
        <w:trPr>
          <w:trHeight w:val="34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1.3.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Планируемые результаты освоения Программы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342" w:lineRule="atLeast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125339" w:rsidRPr="00C54F64" w:rsidTr="00750653">
        <w:trPr>
          <w:trHeight w:val="42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СОДЕРЖАТЕЛЬНЫЙ РАЗДЕЛ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125339" w:rsidRPr="00C54F64" w:rsidTr="00750653">
        <w:trPr>
          <w:trHeight w:val="69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2.1.1.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Образовательная деятельность в пяти образовательных областях в соответствии с направлениями развития ребёнка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16-86</w:t>
            </w:r>
          </w:p>
        </w:tc>
      </w:tr>
      <w:tr w:rsidR="00125339" w:rsidRPr="00C54F64" w:rsidTr="00750653">
        <w:trPr>
          <w:trHeight w:val="707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2.1.2.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специфика их образовательных потребностей и интересов.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86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88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2.3.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Способы и направления поддержки детской инициативы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89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2.4.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89</w:t>
            </w:r>
          </w:p>
        </w:tc>
      </w:tr>
      <w:tr w:rsidR="00125339" w:rsidRPr="00C54F64" w:rsidTr="00750653">
        <w:trPr>
          <w:trHeight w:val="707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2.5.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Наиболее существенные характеристики содержания Программы (современная </w:t>
            </w:r>
            <w:proofErr w:type="spellStart"/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социокультурная</w:t>
            </w:r>
            <w:proofErr w:type="spellEnd"/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ситуация развития ребёнка)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91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2.6.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Коррекционная работа и/инклюзивное образование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2D6B53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D6B5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92</w:t>
            </w:r>
          </w:p>
        </w:tc>
      </w:tr>
      <w:tr w:rsidR="00125339" w:rsidRPr="00C54F64" w:rsidTr="00750653">
        <w:trPr>
          <w:trHeight w:val="42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ОРГАНИЗАЦИОННЫЙ РАЗДЕЛ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2D6B53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6B53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93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Материально-техническое обеспечение Программы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2D6B53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D6B5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3.2.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2D6B53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D6B5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3.3.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Распорядок и/или режим дня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99</w:t>
            </w:r>
          </w:p>
        </w:tc>
      </w:tr>
      <w:tr w:rsidR="00125339" w:rsidRPr="00C54F64" w:rsidTr="00750653">
        <w:trPr>
          <w:trHeight w:val="35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3.4.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240" w:lineRule="auto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Особенности традиционных событий, праздников, мероприятий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105</w:t>
            </w:r>
          </w:p>
        </w:tc>
      </w:tr>
      <w:tr w:rsidR="00125339" w:rsidRPr="00C54F64" w:rsidTr="00750653">
        <w:trPr>
          <w:trHeight w:val="342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3.5.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42" w:lineRule="atLeast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342" w:lineRule="atLeast"/>
              <w:ind w:left="58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106</w:t>
            </w:r>
          </w:p>
        </w:tc>
      </w:tr>
      <w:tr w:rsidR="00125339" w:rsidRPr="00C54F64" w:rsidTr="00750653">
        <w:trPr>
          <w:trHeight w:val="33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36" w:lineRule="atLeast"/>
              <w:ind w:left="27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3.6.</w:t>
            </w:r>
            <w:r w:rsidRPr="00C54F6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5339" w:rsidRPr="00C54F64" w:rsidRDefault="00125339" w:rsidP="00750653">
            <w:pPr>
              <w:spacing w:after="0" w:line="336" w:lineRule="atLeast"/>
              <w:ind w:left="58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C54F6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Краткая презентация</w:t>
            </w:r>
            <w:r w:rsidRPr="00C54F6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339" w:rsidRPr="00C54F64" w:rsidRDefault="00125339" w:rsidP="00750653">
            <w:pPr>
              <w:spacing w:after="0" w:line="336" w:lineRule="atLeast"/>
              <w:ind w:left="58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</w:tr>
    </w:tbl>
    <w:p w:rsidR="00125339" w:rsidRPr="005A26EF" w:rsidRDefault="00125339" w:rsidP="005A26E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6EF">
        <w:rPr>
          <w:rFonts w:ascii="Times New Roman" w:hAnsi="Times New Roman"/>
          <w:b/>
          <w:sz w:val="24"/>
          <w:szCs w:val="24"/>
          <w:u w:val="single"/>
        </w:rPr>
        <w:lastRenderedPageBreak/>
        <w:t>Целевой раздел.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339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МАДОУ ЦРР </w:t>
      </w:r>
      <w:proofErr w:type="spellStart"/>
      <w:r w:rsidRPr="00125339">
        <w:rPr>
          <w:rFonts w:ascii="Times New Roman" w:hAnsi="Times New Roman"/>
          <w:sz w:val="24"/>
          <w:szCs w:val="24"/>
        </w:rPr>
        <w:t>д</w:t>
      </w:r>
      <w:proofErr w:type="spellEnd"/>
      <w:r w:rsidRPr="00125339">
        <w:rPr>
          <w:rFonts w:ascii="Times New Roman" w:hAnsi="Times New Roman"/>
          <w:sz w:val="24"/>
          <w:szCs w:val="24"/>
        </w:rPr>
        <w:t>/с № 47 разработана в соответствии с</w:t>
      </w:r>
      <w:proofErr w:type="gramStart"/>
      <w:r w:rsidRPr="0012533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 Конституцией Российской Федерации;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 Конвенцией ООН о правах ребенка;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- Федеральным законом от 29 декабря 2012 г. № 273-ФЗ «Об образовании в  Российской Федерации»; 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 - Постановлением Главного государственного санитарного врача Российской Федерации от 15 мая 2013 г. № 26 г. Москва </w:t>
      </w:r>
      <w:proofErr w:type="gramStart"/>
      <w:r w:rsidRPr="00125339">
        <w:rPr>
          <w:rFonts w:ascii="Times New Roman" w:hAnsi="Times New Roman"/>
          <w:sz w:val="24"/>
          <w:szCs w:val="24"/>
        </w:rPr>
        <w:t>от</w:t>
      </w:r>
      <w:proofErr w:type="gramEnd"/>
      <w:r w:rsidRPr="0012533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25339">
        <w:rPr>
          <w:rFonts w:ascii="Times New Roman" w:hAnsi="Times New Roman"/>
          <w:sz w:val="24"/>
          <w:szCs w:val="24"/>
        </w:rPr>
        <w:t>Об</w:t>
      </w:r>
      <w:proofErr w:type="gramEnd"/>
      <w:r w:rsidRPr="00125339">
        <w:rPr>
          <w:rFonts w:ascii="Times New Roman" w:hAnsi="Times New Roman"/>
          <w:sz w:val="24"/>
          <w:szCs w:val="24"/>
        </w:rPr>
        <w:t xml:space="preserve"> утверждении </w:t>
      </w:r>
      <w:proofErr w:type="spellStart"/>
      <w:r w:rsidRPr="00125339">
        <w:rPr>
          <w:rFonts w:ascii="Times New Roman" w:hAnsi="Times New Roman"/>
          <w:sz w:val="24"/>
          <w:szCs w:val="24"/>
        </w:rPr>
        <w:t>СанПиН</w:t>
      </w:r>
      <w:proofErr w:type="spellEnd"/>
      <w:r w:rsidRPr="00125339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- Федеральным законом от 24 июля 1998 г. № 124-ФЗ «Об основных гарантиях прав ребёнка в  Российской Федерации»; 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образования»»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образования«;</w:t>
      </w:r>
    </w:p>
    <w:p w:rsidR="00125339" w:rsidRPr="00125339" w:rsidRDefault="00125339" w:rsidP="0012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 от 8 августа 2013 г. № 678 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125339" w:rsidRPr="00125339" w:rsidRDefault="00125339" w:rsidP="00125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разработана для МАДОУ ЦРР </w:t>
      </w:r>
      <w:proofErr w:type="spellStart"/>
      <w:r w:rsidRPr="00125339">
        <w:rPr>
          <w:rFonts w:ascii="Times New Roman" w:hAnsi="Times New Roman"/>
          <w:sz w:val="24"/>
          <w:szCs w:val="24"/>
        </w:rPr>
        <w:t>д</w:t>
      </w:r>
      <w:proofErr w:type="spellEnd"/>
      <w:r w:rsidRPr="00125339">
        <w:rPr>
          <w:rFonts w:ascii="Times New Roman" w:hAnsi="Times New Roman"/>
          <w:sz w:val="24"/>
          <w:szCs w:val="24"/>
        </w:rPr>
        <w:t xml:space="preserve">/с №47, в основе ее лежит примерная общеобразовательная  программа дошкольного образования «От рождения до школы», под ред. </w:t>
      </w:r>
      <w:proofErr w:type="spellStart"/>
      <w:r w:rsidRPr="00125339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125339">
        <w:rPr>
          <w:rFonts w:ascii="Times New Roman" w:hAnsi="Times New Roman"/>
          <w:sz w:val="24"/>
          <w:szCs w:val="24"/>
        </w:rPr>
        <w:t xml:space="preserve">, Т.С.Комаровой,  М.А.Васильевой, а также  </w:t>
      </w:r>
      <w:r w:rsidRPr="00125339">
        <w:rPr>
          <w:rFonts w:ascii="Times New Roman" w:hAnsi="Times New Roman"/>
          <w:b/>
          <w:sz w:val="24"/>
          <w:szCs w:val="24"/>
        </w:rPr>
        <w:t>парциальные программы:</w:t>
      </w:r>
    </w:p>
    <w:p w:rsidR="00125339" w:rsidRPr="00125339" w:rsidRDefault="00125339" w:rsidP="005A26E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«Математика в детском саду», автор В.П.Новикова</w:t>
      </w:r>
    </w:p>
    <w:p w:rsidR="00125339" w:rsidRPr="00125339" w:rsidRDefault="00125339" w:rsidP="005A26E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- «Обучение дошкольников грамоте», авторы </w:t>
      </w:r>
      <w:proofErr w:type="spellStart"/>
      <w:r w:rsidRPr="00125339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125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339">
        <w:rPr>
          <w:rFonts w:ascii="Times New Roman" w:hAnsi="Times New Roman"/>
          <w:sz w:val="24"/>
          <w:szCs w:val="24"/>
        </w:rPr>
        <w:t>Л.Е.Журова</w:t>
      </w:r>
      <w:proofErr w:type="spellEnd"/>
      <w:r w:rsidRPr="00125339">
        <w:rPr>
          <w:rFonts w:ascii="Times New Roman" w:hAnsi="Times New Roman"/>
          <w:sz w:val="24"/>
          <w:szCs w:val="24"/>
        </w:rPr>
        <w:t>, Н.В.Дурова</w:t>
      </w:r>
    </w:p>
    <w:p w:rsidR="00125339" w:rsidRPr="00125339" w:rsidRDefault="00125339" w:rsidP="005A26E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- «Развитие», автор </w:t>
      </w:r>
      <w:proofErr w:type="spellStart"/>
      <w:r w:rsidRPr="00125339">
        <w:rPr>
          <w:rFonts w:ascii="Times New Roman" w:hAnsi="Times New Roman"/>
          <w:sz w:val="24"/>
          <w:szCs w:val="24"/>
        </w:rPr>
        <w:t>Л.А.Венгер</w:t>
      </w:r>
      <w:proofErr w:type="spellEnd"/>
      <w:r w:rsidRPr="00125339">
        <w:rPr>
          <w:rFonts w:ascii="Times New Roman" w:hAnsi="Times New Roman"/>
          <w:sz w:val="24"/>
          <w:szCs w:val="24"/>
        </w:rPr>
        <w:t>, раздел «Конструирование»</w:t>
      </w:r>
    </w:p>
    <w:p w:rsidR="00125339" w:rsidRPr="00125339" w:rsidRDefault="00125339" w:rsidP="005A26E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>- «Гармония», автор К.В.Тарасова</w:t>
      </w:r>
    </w:p>
    <w:p w:rsidR="00125339" w:rsidRPr="00125339" w:rsidRDefault="00125339" w:rsidP="005A26E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39">
        <w:rPr>
          <w:rFonts w:ascii="Times New Roman" w:hAnsi="Times New Roman"/>
          <w:sz w:val="24"/>
          <w:szCs w:val="24"/>
        </w:rPr>
        <w:t xml:space="preserve">- «Здоровье и безопасность», авторская программа (автор – </w:t>
      </w:r>
      <w:proofErr w:type="spellStart"/>
      <w:r w:rsidRPr="00125339">
        <w:rPr>
          <w:rFonts w:ascii="Times New Roman" w:hAnsi="Times New Roman"/>
          <w:sz w:val="24"/>
          <w:szCs w:val="24"/>
        </w:rPr>
        <w:t>Ворожбит</w:t>
      </w:r>
      <w:proofErr w:type="spellEnd"/>
      <w:r w:rsidRPr="00125339">
        <w:rPr>
          <w:rFonts w:ascii="Times New Roman" w:hAnsi="Times New Roman"/>
          <w:sz w:val="24"/>
          <w:szCs w:val="24"/>
        </w:rPr>
        <w:t xml:space="preserve"> И.И., инструктор по физической культуре МАДОУ ЦРР </w:t>
      </w:r>
      <w:proofErr w:type="spellStart"/>
      <w:r w:rsidRPr="00125339">
        <w:rPr>
          <w:rFonts w:ascii="Times New Roman" w:hAnsi="Times New Roman"/>
          <w:sz w:val="24"/>
          <w:szCs w:val="24"/>
        </w:rPr>
        <w:t>д</w:t>
      </w:r>
      <w:proofErr w:type="spellEnd"/>
      <w:r w:rsidRPr="00125339">
        <w:rPr>
          <w:rFonts w:ascii="Times New Roman" w:hAnsi="Times New Roman"/>
          <w:sz w:val="24"/>
          <w:szCs w:val="24"/>
        </w:rPr>
        <w:t>/с №47)</w:t>
      </w:r>
    </w:p>
    <w:p w:rsidR="005A26EF" w:rsidRPr="005A26EF" w:rsidRDefault="005A26EF" w:rsidP="005A26EF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A26EF">
        <w:rPr>
          <w:rFonts w:ascii="Times New Roman" w:hAnsi="Times New Roman"/>
          <w:b/>
          <w:sz w:val="24"/>
          <w:szCs w:val="24"/>
        </w:rPr>
        <w:lastRenderedPageBreak/>
        <w:t>Цели и задачи реализации программы.</w:t>
      </w:r>
    </w:p>
    <w:p w:rsidR="005A26EF" w:rsidRPr="005A26EF" w:rsidRDefault="005A26EF" w:rsidP="005A26EF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ab/>
      </w:r>
      <w:r w:rsidRPr="005A26EF">
        <w:rPr>
          <w:rFonts w:ascii="Times New Roman" w:hAnsi="Times New Roman"/>
          <w:b/>
          <w:sz w:val="24"/>
          <w:szCs w:val="24"/>
        </w:rPr>
        <w:t>Ведущие цели реализации программы</w:t>
      </w:r>
      <w:r w:rsidRPr="005A26EF">
        <w:rPr>
          <w:rFonts w:ascii="Times New Roman" w:hAnsi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патриотизм; активная жизненная позиция; творческий подход в решении различных жизненных ситуаций; уважение к традиционным ценностям.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bookmarkStart w:id="0" w:name="5"/>
      <w:bookmarkEnd w:id="0"/>
      <w:r w:rsidRPr="005A26EF">
        <w:rPr>
          <w:rFonts w:ascii="Times New Roman" w:hAnsi="Times New Roman"/>
          <w:sz w:val="24"/>
          <w:szCs w:val="24"/>
        </w:rPr>
        <w:t xml:space="preserve"> 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26EF">
        <w:rPr>
          <w:rFonts w:ascii="Times New Roman" w:hAnsi="Times New Roman"/>
          <w:b/>
          <w:sz w:val="24"/>
          <w:szCs w:val="24"/>
        </w:rPr>
        <w:t>Задачи: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- забота о здоровье, эмоциональном благополучии и своевременном всестороннем развитии каждого ребенка;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A26EF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5A26EF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5A26E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A26EF">
        <w:rPr>
          <w:rFonts w:ascii="Times New Roman" w:hAnsi="Times New Roman"/>
          <w:sz w:val="24"/>
          <w:szCs w:val="24"/>
        </w:rPr>
        <w:t xml:space="preserve"> - образовательного процесса;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- творческая организация (</w:t>
      </w:r>
      <w:proofErr w:type="spellStart"/>
      <w:r w:rsidRPr="005A26E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5A26EF">
        <w:rPr>
          <w:rFonts w:ascii="Times New Roman" w:hAnsi="Times New Roman"/>
          <w:sz w:val="24"/>
          <w:szCs w:val="24"/>
        </w:rPr>
        <w:t>) воспитательно-образовательного процесса;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 xml:space="preserve">- вариативность использования образовательного материала, </w:t>
      </w:r>
      <w:proofErr w:type="spellStart"/>
      <w:proofErr w:type="gramStart"/>
      <w:r w:rsidRPr="005A26EF">
        <w:rPr>
          <w:rFonts w:ascii="Times New Roman" w:hAnsi="Times New Roman"/>
          <w:sz w:val="24"/>
          <w:szCs w:val="24"/>
        </w:rPr>
        <w:t>позво-ляющая</w:t>
      </w:r>
      <w:proofErr w:type="spellEnd"/>
      <w:proofErr w:type="gramEnd"/>
      <w:r w:rsidRPr="005A26EF">
        <w:rPr>
          <w:rFonts w:ascii="Times New Roman" w:hAnsi="Times New Roman"/>
          <w:sz w:val="24"/>
          <w:szCs w:val="24"/>
        </w:rPr>
        <w:t xml:space="preserve"> развивать творчество в соответствии с интересами и наклонностями каждого ребенка;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- уважительное отношение к результатам детского творчества;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 xml:space="preserve">- единство подходов к воспитанию детей в условиях дошкольного </w:t>
      </w:r>
      <w:proofErr w:type="spellStart"/>
      <w:proofErr w:type="gramStart"/>
      <w:r w:rsidRPr="005A26EF">
        <w:rPr>
          <w:rFonts w:ascii="Times New Roman" w:hAnsi="Times New Roman"/>
          <w:sz w:val="24"/>
          <w:szCs w:val="24"/>
        </w:rPr>
        <w:t>об-разовательного</w:t>
      </w:r>
      <w:proofErr w:type="spellEnd"/>
      <w:proofErr w:type="gramEnd"/>
      <w:r w:rsidRPr="005A26EF">
        <w:rPr>
          <w:rFonts w:ascii="Times New Roman" w:hAnsi="Times New Roman"/>
          <w:sz w:val="24"/>
          <w:szCs w:val="24"/>
        </w:rPr>
        <w:t xml:space="preserve"> учреждения и семьи;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Решение обозначенных целей и задач воспитания возможно только при систематической и целенаправленной поддержке</w:t>
      </w:r>
    </w:p>
    <w:p w:rsidR="005A26EF" w:rsidRPr="005A26EF" w:rsidRDefault="005A26EF" w:rsidP="005A26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>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125339" w:rsidRPr="00125339" w:rsidRDefault="00125339" w:rsidP="0012533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339" w:rsidRPr="00125339" w:rsidRDefault="00125339" w:rsidP="00125339">
      <w:pPr>
        <w:jc w:val="center"/>
        <w:rPr>
          <w:rFonts w:ascii="Times New Roman" w:hAnsi="Times New Roman"/>
          <w:sz w:val="24"/>
          <w:szCs w:val="24"/>
        </w:rPr>
      </w:pPr>
    </w:p>
    <w:p w:rsidR="00125339" w:rsidRDefault="005A26EF" w:rsidP="00125339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</w:pPr>
      <w:r w:rsidRPr="005A26EF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lastRenderedPageBreak/>
        <w:t>СОДЕРЖАТЕЛЬНЫЙ РАЗДЕЛ</w:t>
      </w:r>
    </w:p>
    <w:p w:rsidR="005A26EF" w:rsidRDefault="005A26EF" w:rsidP="005A26E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116B7">
        <w:rPr>
          <w:rFonts w:ascii="Times New Roman" w:hAnsi="Times New Roman"/>
          <w:sz w:val="32"/>
          <w:szCs w:val="32"/>
        </w:rPr>
        <w:t>Соотношение ООП и парциальных программ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5A26EF" w:rsidTr="00750653">
        <w:tc>
          <w:tcPr>
            <w:tcW w:w="4928" w:type="dxa"/>
          </w:tcPr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области/</w:t>
            </w:r>
          </w:p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 программа дошкольного образования «От рождения до школы», под ред. </w:t>
            </w:r>
            <w:proofErr w:type="spellStart"/>
            <w:r w:rsidRPr="00E94C5B"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 w:rsidRPr="00E94C5B">
              <w:rPr>
                <w:rFonts w:ascii="Times New Roman" w:hAnsi="Times New Roman"/>
                <w:sz w:val="24"/>
                <w:szCs w:val="24"/>
              </w:rPr>
              <w:t>, Т.С.Комаровой,  М.А.Васильевой</w:t>
            </w:r>
          </w:p>
        </w:tc>
        <w:tc>
          <w:tcPr>
            <w:tcW w:w="4929" w:type="dxa"/>
          </w:tcPr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Pr="00E94C5B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«СОЦИАЛЬНО-КОММУНИКАТИВНОЕРАЗВИТИЕ»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Обязательная часть </w:t>
            </w:r>
          </w:p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>(96,5%)</w:t>
            </w:r>
          </w:p>
        </w:tc>
        <w:tc>
          <w:tcPr>
            <w:tcW w:w="4929" w:type="dxa"/>
          </w:tcPr>
          <w:p w:rsidR="005A26EF" w:rsidRDefault="005A26EF" w:rsidP="00750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Парциальная а</w:t>
            </w: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 xml:space="preserve">вторская дополнительная </w:t>
            </w:r>
            <w:proofErr w:type="spellStart"/>
            <w:r w:rsidRPr="007116B7">
              <w:rPr>
                <w:rFonts w:ascii="Times New Roman" w:hAnsi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7116B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«Здоровье и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6EF" w:rsidRDefault="005A26EF" w:rsidP="00750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И.И., инструктор по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 (3,5%)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Pr="00E94C5B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Обязательная часть 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(91,3</w:t>
            </w:r>
            <w:r w:rsidRPr="007116B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929" w:type="dxa"/>
          </w:tcPr>
          <w:p w:rsidR="005A26EF" w:rsidRDefault="005A26EF" w:rsidP="0075065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Парциальная </w:t>
            </w: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5A26EF" w:rsidRDefault="005A26EF" w:rsidP="00750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в детском саду», автор В.П.Новикова</w:t>
            </w:r>
          </w:p>
          <w:p w:rsidR="005A26EF" w:rsidRPr="007433CF" w:rsidRDefault="005A26EF" w:rsidP="0075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CF">
              <w:rPr>
                <w:rFonts w:ascii="Times New Roman" w:hAnsi="Times New Roman"/>
                <w:sz w:val="28"/>
                <w:szCs w:val="28"/>
              </w:rPr>
              <w:t>(8,7%)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Pr="00E94C5B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Обязательная часть 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(94,8</w:t>
            </w:r>
            <w:r w:rsidRPr="007116B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929" w:type="dxa"/>
          </w:tcPr>
          <w:p w:rsidR="005A26EF" w:rsidRDefault="005A26EF" w:rsidP="0075065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Парциальная </w:t>
            </w:r>
            <w:r w:rsidRPr="007116B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5A26EF" w:rsidRDefault="005A26EF" w:rsidP="00750653">
            <w:pPr>
              <w:rPr>
                <w:rFonts w:ascii="Times New Roman" w:hAnsi="Times New Roman"/>
                <w:sz w:val="24"/>
                <w:szCs w:val="24"/>
              </w:rPr>
            </w:pPr>
            <w:r w:rsidRPr="00716EC1">
              <w:rPr>
                <w:rFonts w:ascii="Times New Roman" w:hAnsi="Times New Roman"/>
                <w:b/>
                <w:sz w:val="24"/>
                <w:szCs w:val="24"/>
              </w:rPr>
              <w:t xml:space="preserve">«Обучение дошкольников грамоте», </w:t>
            </w:r>
            <w:r w:rsidRPr="00716EC1">
              <w:rPr>
                <w:rFonts w:ascii="Times New Roman" w:hAnsi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16EC1">
              <w:rPr>
                <w:rFonts w:ascii="Times New Roman" w:hAnsi="Times New Roman"/>
                <w:sz w:val="24"/>
                <w:szCs w:val="24"/>
              </w:rPr>
              <w:t>Д.Б.Эльконин</w:t>
            </w:r>
            <w:proofErr w:type="spellEnd"/>
            <w:r w:rsidRPr="00716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26EF" w:rsidRPr="00716EC1" w:rsidRDefault="005A26EF" w:rsidP="007506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C1">
              <w:rPr>
                <w:rFonts w:ascii="Times New Roman" w:hAnsi="Times New Roman"/>
                <w:sz w:val="24"/>
                <w:szCs w:val="24"/>
              </w:rPr>
              <w:t>Л.Е.Журова</w:t>
            </w:r>
            <w:proofErr w:type="spellEnd"/>
            <w:r w:rsidRPr="00716EC1">
              <w:rPr>
                <w:rFonts w:ascii="Times New Roman" w:hAnsi="Times New Roman"/>
                <w:sz w:val="24"/>
                <w:szCs w:val="24"/>
              </w:rPr>
              <w:t>, Н.В.Дурова</w:t>
            </w:r>
          </w:p>
          <w:p w:rsidR="005A26EF" w:rsidRPr="007519AC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(5,2</w:t>
            </w:r>
            <w:r w:rsidRPr="007116B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Pr="00E94C5B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Обязательная часть 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( 75</w:t>
            </w:r>
            <w:r w:rsidRPr="007116B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C1"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Парциальная программа «Развитие», </w:t>
            </w:r>
            <w:r w:rsidRPr="00994F81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16EC1">
              <w:rPr>
                <w:rFonts w:ascii="Times New Roman" w:hAnsi="Times New Roman"/>
                <w:sz w:val="24"/>
                <w:szCs w:val="24"/>
              </w:rPr>
              <w:t>Л.А.Венгер</w:t>
            </w:r>
            <w:proofErr w:type="spellEnd"/>
            <w:r w:rsidRPr="00716E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6EF" w:rsidRPr="00994F81" w:rsidRDefault="005A26EF" w:rsidP="0075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EC1">
              <w:rPr>
                <w:rFonts w:ascii="Times New Roman" w:hAnsi="Times New Roman"/>
                <w:sz w:val="24"/>
                <w:szCs w:val="24"/>
              </w:rPr>
              <w:t xml:space="preserve"> раздел «Конструирование»</w:t>
            </w:r>
          </w:p>
          <w:p w:rsidR="005A26EF" w:rsidRDefault="005A26EF" w:rsidP="00750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( 7 %)</w:t>
            </w:r>
          </w:p>
          <w:p w:rsidR="005A26EF" w:rsidRPr="00716EC1" w:rsidRDefault="005A26EF" w:rsidP="0075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6EF" w:rsidRDefault="005A26EF" w:rsidP="0075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EC1">
              <w:rPr>
                <w:rFonts w:ascii="Times New Roman" w:hAnsi="Times New Roman"/>
                <w:b/>
                <w:sz w:val="24"/>
                <w:szCs w:val="24"/>
              </w:rPr>
              <w:t>Парциальная программа «Гармония»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6EC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94C5B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4C5B">
              <w:rPr>
                <w:rFonts w:ascii="Times New Roman" w:hAnsi="Times New Roman"/>
                <w:sz w:val="24"/>
                <w:szCs w:val="24"/>
              </w:rPr>
              <w:t xml:space="preserve"> К.В.Тарасова</w:t>
            </w:r>
          </w:p>
          <w:p w:rsidR="005A26EF" w:rsidRPr="007519AC" w:rsidRDefault="005A26EF" w:rsidP="00750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(18%)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Pr="00E94C5B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«ФИЗИЧЕСКОЕ </w:t>
            </w:r>
            <w:r w:rsidRPr="00E94C5B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 xml:space="preserve">Обязательная часть </w:t>
            </w: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Pr="007116B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EF" w:rsidRDefault="005A26EF" w:rsidP="0075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5A26EF" w:rsidRPr="007116B7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(0 %)</w:t>
            </w:r>
          </w:p>
        </w:tc>
      </w:tr>
      <w:tr w:rsidR="005A26EF" w:rsidTr="00750653">
        <w:tc>
          <w:tcPr>
            <w:tcW w:w="4928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91,52%</w:t>
            </w:r>
          </w:p>
        </w:tc>
        <w:tc>
          <w:tcPr>
            <w:tcW w:w="4929" w:type="dxa"/>
          </w:tcPr>
          <w:p w:rsidR="005A26EF" w:rsidRDefault="005A26EF" w:rsidP="0075065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8,48%</w:t>
            </w:r>
          </w:p>
        </w:tc>
      </w:tr>
    </w:tbl>
    <w:p w:rsidR="005A26EF" w:rsidRDefault="005A26EF" w:rsidP="005A26EF">
      <w:pPr>
        <w:tabs>
          <w:tab w:val="left" w:pos="107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4C5B">
        <w:rPr>
          <w:rFonts w:ascii="Times New Roman" w:hAnsi="Times New Roman"/>
          <w:b/>
          <w:sz w:val="24"/>
          <w:szCs w:val="24"/>
        </w:rPr>
        <w:lastRenderedPageBreak/>
        <w:t>Корекционная</w:t>
      </w:r>
      <w:proofErr w:type="spellEnd"/>
      <w:r w:rsidRPr="00E94C5B">
        <w:rPr>
          <w:rFonts w:ascii="Times New Roman" w:hAnsi="Times New Roman"/>
          <w:b/>
          <w:sz w:val="24"/>
          <w:szCs w:val="24"/>
        </w:rPr>
        <w:t xml:space="preserve"> работа и инклюзивное образование.</w:t>
      </w:r>
    </w:p>
    <w:p w:rsidR="005A26EF" w:rsidRPr="00E94C5B" w:rsidRDefault="005A26EF" w:rsidP="005A26EF">
      <w:pPr>
        <w:tabs>
          <w:tab w:val="left" w:pos="107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C5B">
        <w:rPr>
          <w:rFonts w:ascii="Times New Roman" w:hAnsi="Times New Roman"/>
          <w:sz w:val="24"/>
          <w:szCs w:val="24"/>
        </w:rPr>
        <w:t>Коррекционно-педагогическое сопровождение воспитанник</w:t>
      </w:r>
      <w:r>
        <w:rPr>
          <w:rFonts w:ascii="Times New Roman" w:hAnsi="Times New Roman"/>
          <w:sz w:val="24"/>
          <w:szCs w:val="24"/>
        </w:rPr>
        <w:t xml:space="preserve">ов осуществляется  специалистами коррекционной педагогики - </w:t>
      </w:r>
      <w:r w:rsidRPr="00E94C5B">
        <w:rPr>
          <w:rFonts w:ascii="Times New Roman" w:hAnsi="Times New Roman"/>
          <w:sz w:val="24"/>
          <w:szCs w:val="24"/>
        </w:rPr>
        <w:t xml:space="preserve"> </w:t>
      </w:r>
    </w:p>
    <w:p w:rsidR="005A26EF" w:rsidRPr="00E94C5B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педагогом-психологом  и учителем-логопедом</w:t>
      </w:r>
      <w:r w:rsidRPr="00E94C5B">
        <w:rPr>
          <w:rFonts w:ascii="Times New Roman" w:hAnsi="Times New Roman"/>
          <w:sz w:val="24"/>
          <w:szCs w:val="24"/>
        </w:rPr>
        <w:t>.</w:t>
      </w:r>
    </w:p>
    <w:p w:rsidR="005A26EF" w:rsidRPr="00E94C5B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дошкольном </w:t>
      </w:r>
      <w:r w:rsidRPr="00E94C5B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 xml:space="preserve">на постоянной основе </w:t>
      </w:r>
      <w:r w:rsidRPr="00E94C5B">
        <w:rPr>
          <w:rFonts w:ascii="Times New Roman" w:hAnsi="Times New Roman"/>
          <w:sz w:val="24"/>
          <w:szCs w:val="24"/>
        </w:rPr>
        <w:t>действуют лого</w:t>
      </w:r>
      <w:r>
        <w:rPr>
          <w:rFonts w:ascii="Times New Roman" w:hAnsi="Times New Roman"/>
          <w:sz w:val="24"/>
          <w:szCs w:val="24"/>
        </w:rPr>
        <w:t xml:space="preserve">педический  </w:t>
      </w:r>
      <w:r w:rsidRPr="00E94C5B">
        <w:rPr>
          <w:rFonts w:ascii="Times New Roman" w:hAnsi="Times New Roman"/>
          <w:sz w:val="24"/>
          <w:szCs w:val="24"/>
        </w:rPr>
        <w:t xml:space="preserve">пункт и консультационный пункт. 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Деятельность данных структур регулируется локальными нормативными актами: Положением о лого</w:t>
      </w:r>
      <w:r>
        <w:rPr>
          <w:rFonts w:ascii="Times New Roman" w:hAnsi="Times New Roman"/>
          <w:sz w:val="24"/>
          <w:szCs w:val="24"/>
        </w:rPr>
        <w:t xml:space="preserve">педическом </w:t>
      </w:r>
      <w:r w:rsidRPr="00E94C5B">
        <w:rPr>
          <w:rFonts w:ascii="Times New Roman" w:hAnsi="Times New Roman"/>
          <w:sz w:val="24"/>
          <w:szCs w:val="24"/>
        </w:rPr>
        <w:t xml:space="preserve">пункте и Положением о консультационном пункте. </w:t>
      </w:r>
    </w:p>
    <w:p w:rsidR="005A26EF" w:rsidRPr="00D74024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4024">
        <w:rPr>
          <w:rFonts w:ascii="Times New Roman" w:hAnsi="Times New Roman"/>
          <w:b/>
          <w:sz w:val="24"/>
          <w:szCs w:val="24"/>
        </w:rPr>
        <w:t>Основные задачи логопедического пункта: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выявление нарушений речевого развития воспитанников;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уровня и характера речевых нарушений;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нарушений речи;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направление детей с тяжелыми нарушениями речи и отклонениями в развитии на </w:t>
      </w:r>
      <w:proofErr w:type="gramStart"/>
      <w:r>
        <w:rPr>
          <w:rFonts w:ascii="Times New Roman" w:hAnsi="Times New Roman"/>
          <w:sz w:val="24"/>
          <w:szCs w:val="24"/>
        </w:rPr>
        <w:t>областную</w:t>
      </w:r>
      <w:proofErr w:type="gramEnd"/>
      <w:r>
        <w:rPr>
          <w:rFonts w:ascii="Times New Roman" w:hAnsi="Times New Roman"/>
          <w:sz w:val="24"/>
          <w:szCs w:val="24"/>
        </w:rPr>
        <w:t xml:space="preserve">  ПМПК;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консультативно-методическая, просветительская работа среди педагогов, родителей (законных представителей) воспитанников.</w:t>
      </w:r>
    </w:p>
    <w:p w:rsidR="005A26EF" w:rsidRPr="00D74024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4024">
        <w:rPr>
          <w:rFonts w:ascii="Times New Roman" w:hAnsi="Times New Roman"/>
          <w:b/>
          <w:sz w:val="24"/>
          <w:szCs w:val="24"/>
        </w:rPr>
        <w:t>Основные задачи  консультационного пункта: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развития, обучения ребенка;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диагностика особенностей развития интеллектуальной, эмоциональной и волевой сфер ребенка;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выявление детей раннего  и дошкольного возраста с ОВЗ с целью оказания им коррекционной помощи;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индивидуального психолого-педагогического сопровождения детям с особыми возможностями здоровья;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дошкольникам содействия в социализации;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успешной адаптации детей при поступлении в ДОУ и в школу;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5A26EF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индивидуальных рекомендаций по психолого-педагогической коррекции трудностей в обучении, воспитании и адаптации детей для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5A26EF" w:rsidRPr="00E94C5B" w:rsidRDefault="005A26EF" w:rsidP="005A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В коррекционной работе </w:t>
      </w:r>
      <w:r>
        <w:rPr>
          <w:rFonts w:ascii="Times New Roman" w:hAnsi="Times New Roman"/>
          <w:sz w:val="24"/>
          <w:szCs w:val="24"/>
        </w:rPr>
        <w:t xml:space="preserve">специалистами </w:t>
      </w:r>
      <w:r w:rsidRPr="00E94C5B">
        <w:rPr>
          <w:rFonts w:ascii="Times New Roman" w:hAnsi="Times New Roman"/>
          <w:sz w:val="24"/>
          <w:szCs w:val="24"/>
        </w:rPr>
        <w:t xml:space="preserve">соблюдаются принцип этики и неразглашения, родителям </w:t>
      </w:r>
      <w:r>
        <w:rPr>
          <w:rFonts w:ascii="Times New Roman" w:hAnsi="Times New Roman"/>
          <w:sz w:val="24"/>
          <w:szCs w:val="24"/>
        </w:rPr>
        <w:t>предоставляется консультативная</w:t>
      </w:r>
      <w:r w:rsidRPr="00E94C5B">
        <w:rPr>
          <w:rFonts w:ascii="Times New Roman" w:hAnsi="Times New Roman"/>
          <w:sz w:val="24"/>
          <w:szCs w:val="24"/>
        </w:rPr>
        <w:t xml:space="preserve"> помощь, с воспитанниками проводятся индивидуальные и подгрупповые занятия</w:t>
      </w:r>
      <w:proofErr w:type="gramStart"/>
      <w:r w:rsidRPr="00E94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4C5B">
        <w:rPr>
          <w:rFonts w:ascii="Times New Roman" w:hAnsi="Times New Roman"/>
          <w:sz w:val="24"/>
          <w:szCs w:val="24"/>
        </w:rPr>
        <w:t>В дошкольн</w:t>
      </w:r>
      <w:r>
        <w:rPr>
          <w:rFonts w:ascii="Times New Roman" w:hAnsi="Times New Roman"/>
          <w:sz w:val="24"/>
          <w:szCs w:val="24"/>
        </w:rPr>
        <w:t xml:space="preserve">ом учреждении функционирует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педагогический  консилиум (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>).  Его основные задачи: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ранняя диагностика отклонений в развитии и/или состояний декомпенсации;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физических, интеллектуальных и эмоционально-личностных перегрузок и срывов;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резервных возможностей развития;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характера, продолжительности, и эффективности специальной (коррекционной) помощи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имеющихся в дошкольном учреждении возможностей;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ведение документации, отражающей актуальное развитие ребенка, динамику его состояния.</w:t>
      </w:r>
    </w:p>
    <w:p w:rsidR="005A26EF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C5B">
        <w:rPr>
          <w:rFonts w:ascii="Times New Roman" w:hAnsi="Times New Roman"/>
          <w:sz w:val="24"/>
          <w:szCs w:val="24"/>
        </w:rPr>
        <w:t>Персо</w:t>
      </w:r>
      <w:r>
        <w:rPr>
          <w:rFonts w:ascii="Times New Roman" w:hAnsi="Times New Roman"/>
          <w:sz w:val="24"/>
          <w:szCs w:val="24"/>
        </w:rPr>
        <w:t xml:space="preserve">нальный состав специалистов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 определяется приказом руководителя учреждения. Плановое заседание ПМПК</w:t>
      </w:r>
    </w:p>
    <w:p w:rsidR="005A26EF" w:rsidRPr="00E94C5B" w:rsidRDefault="005A26EF" w:rsidP="005A26EF">
      <w:pPr>
        <w:tabs>
          <w:tab w:val="left" w:pos="10739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 проводится 3 раза в год по результатам обследования детей. </w:t>
      </w:r>
      <w:proofErr w:type="gramStart"/>
      <w:r w:rsidRPr="00E94C5B">
        <w:rPr>
          <w:rFonts w:ascii="Times New Roman" w:hAnsi="Times New Roman"/>
          <w:sz w:val="24"/>
          <w:szCs w:val="24"/>
        </w:rPr>
        <w:t>Внеплановое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 – по мере необходимости, на основании поступивших заявок. </w:t>
      </w:r>
    </w:p>
    <w:p w:rsidR="005A26EF" w:rsidRPr="005A26EF" w:rsidRDefault="005A26EF" w:rsidP="005A26EF">
      <w:pPr>
        <w:tabs>
          <w:tab w:val="left" w:pos="10739"/>
        </w:tabs>
        <w:jc w:val="center"/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  <w:r w:rsidRPr="005A26EF">
        <w:rPr>
          <w:rFonts w:ascii="Times New Roman" w:hAnsi="Times New Roman"/>
          <w:sz w:val="24"/>
          <w:szCs w:val="24"/>
        </w:rPr>
        <w:tab/>
      </w: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5A26EF" w:rsidRPr="005A26EF" w:rsidRDefault="005A26EF" w:rsidP="005A26EF">
      <w:pPr>
        <w:tabs>
          <w:tab w:val="left" w:pos="635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26EF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Организационный раздел</w:t>
      </w:r>
    </w:p>
    <w:p w:rsidR="005A26EF" w:rsidRPr="005A26EF" w:rsidRDefault="005A26EF" w:rsidP="005A26EF">
      <w:pPr>
        <w:tabs>
          <w:tab w:val="left" w:pos="6357"/>
        </w:tabs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5A26EF">
        <w:rPr>
          <w:rFonts w:ascii="Times New Roman" w:hAnsi="Times New Roman"/>
          <w:b/>
          <w:color w:val="000000"/>
          <w:kern w:val="24"/>
          <w:sz w:val="24"/>
          <w:szCs w:val="24"/>
        </w:rPr>
        <w:t>Материально-техническое обеспечение Программы</w:t>
      </w:r>
    </w:p>
    <w:p w:rsidR="005A26EF" w:rsidRPr="00E94C5B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   В соответствии с 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94C5B">
        <w:rPr>
          <w:rFonts w:ascii="Times New Roman" w:hAnsi="Times New Roman"/>
          <w:sz w:val="24"/>
          <w:szCs w:val="24"/>
        </w:rPr>
        <w:t>материально-техническое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 обеспечение программы включает в себя учебно-методический комплект, оборудование, оснащение (предметы). 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МАДОУ ЦРР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№47 </w:t>
      </w:r>
      <w:r w:rsidRPr="00E94C5B">
        <w:rPr>
          <w:rFonts w:ascii="Times New Roman" w:hAnsi="Times New Roman"/>
          <w:sz w:val="24"/>
          <w:szCs w:val="24"/>
        </w:rPr>
        <w:t xml:space="preserve">обеспечена учебно-методическим комплектом </w:t>
      </w: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Pr="00E94C5B">
        <w:rPr>
          <w:rFonts w:ascii="Times New Roman" w:hAnsi="Times New Roman"/>
          <w:sz w:val="24"/>
          <w:szCs w:val="24"/>
        </w:rPr>
        <w:t xml:space="preserve">«От рождения до школы», </w:t>
      </w:r>
      <w:proofErr w:type="spellStart"/>
      <w:r w:rsidRPr="00E94C5B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C5B">
        <w:rPr>
          <w:rFonts w:ascii="Times New Roman" w:hAnsi="Times New Roman"/>
          <w:sz w:val="24"/>
          <w:szCs w:val="24"/>
        </w:rPr>
        <w:t>рядом парциальных программ</w:t>
      </w:r>
      <w:proofErr w:type="gramStart"/>
      <w:r w:rsidRPr="00E94C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 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C5B">
        <w:rPr>
          <w:rFonts w:ascii="Times New Roman" w:hAnsi="Times New Roman"/>
          <w:sz w:val="24"/>
          <w:szCs w:val="24"/>
        </w:rPr>
        <w:t xml:space="preserve">«Математика в детском саду», автор Н.Е.Новикова; 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«Обучение дошкольников грамоте», авторы </w:t>
      </w:r>
      <w:proofErr w:type="spellStart"/>
      <w:r>
        <w:rPr>
          <w:rFonts w:ascii="Times New Roman" w:hAnsi="Times New Roman"/>
          <w:sz w:val="24"/>
          <w:szCs w:val="24"/>
        </w:rPr>
        <w:t>Д.Б.Эльконин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Л.Е.Журова</w:t>
      </w:r>
      <w:proofErr w:type="spellEnd"/>
      <w:r>
        <w:rPr>
          <w:rFonts w:ascii="Times New Roman" w:hAnsi="Times New Roman"/>
          <w:sz w:val="24"/>
          <w:szCs w:val="24"/>
        </w:rPr>
        <w:t>, Н.В. Дурова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«Развитие», автор </w:t>
      </w:r>
      <w:proofErr w:type="spellStart"/>
      <w:r>
        <w:rPr>
          <w:rFonts w:ascii="Times New Roman" w:hAnsi="Times New Roman"/>
          <w:sz w:val="24"/>
          <w:szCs w:val="24"/>
        </w:rPr>
        <w:t>Л.А.Венгер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«Здоровье и безопасность», авторская 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/>
          <w:sz w:val="24"/>
          <w:szCs w:val="24"/>
        </w:rPr>
        <w:t>Ворожбит</w:t>
      </w:r>
      <w:proofErr w:type="spellEnd"/>
      <w:r>
        <w:rPr>
          <w:rFonts w:ascii="Times New Roman" w:hAnsi="Times New Roman"/>
          <w:sz w:val="24"/>
          <w:szCs w:val="24"/>
        </w:rPr>
        <w:t xml:space="preserve"> И.И.).</w:t>
      </w:r>
    </w:p>
    <w:p w:rsidR="005A26EF" w:rsidRPr="00E94C5B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C5B">
        <w:rPr>
          <w:rFonts w:ascii="Times New Roman" w:hAnsi="Times New Roman"/>
          <w:sz w:val="24"/>
          <w:szCs w:val="24"/>
        </w:rPr>
        <w:t>«Гармония», автор М.А.Тарасова,</w:t>
      </w:r>
    </w:p>
    <w:p w:rsidR="005A26EF" w:rsidRPr="00E94C5B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</w:t>
      </w:r>
    </w:p>
    <w:p w:rsidR="005A26EF" w:rsidRDefault="005A26EF" w:rsidP="005A26EF">
      <w:pPr>
        <w:tabs>
          <w:tab w:val="left" w:pos="6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может быть реализована на </w:t>
      </w:r>
      <w:proofErr w:type="gramStart"/>
      <w:r w:rsidRPr="00E94C5B">
        <w:rPr>
          <w:rFonts w:ascii="Times New Roman" w:hAnsi="Times New Roman"/>
          <w:sz w:val="24"/>
          <w:szCs w:val="24"/>
        </w:rPr>
        <w:t>имеющийся</w:t>
      </w:r>
      <w:proofErr w:type="gramEnd"/>
      <w:r w:rsidRPr="00E94C5B">
        <w:rPr>
          <w:rFonts w:ascii="Times New Roman" w:hAnsi="Times New Roman"/>
          <w:sz w:val="24"/>
          <w:szCs w:val="24"/>
        </w:rPr>
        <w:t xml:space="preserve"> у дошкольной орг</w:t>
      </w:r>
      <w:r>
        <w:rPr>
          <w:rFonts w:ascii="Times New Roman" w:hAnsi="Times New Roman"/>
          <w:sz w:val="24"/>
          <w:szCs w:val="24"/>
        </w:rPr>
        <w:t>а</w:t>
      </w:r>
      <w:r w:rsidRPr="00E94C5B">
        <w:rPr>
          <w:rFonts w:ascii="Times New Roman" w:hAnsi="Times New Roman"/>
          <w:sz w:val="24"/>
          <w:szCs w:val="24"/>
        </w:rPr>
        <w:t xml:space="preserve">низации материально-технической базе, при условии соответствия ее действующим государственным стандартам и требованиям. Однако, чем шире материальная база, тем больше у педагога возможностей создать оптимальные условия для развития каждого ребенка. </w:t>
      </w:r>
    </w:p>
    <w:p w:rsidR="005A26EF" w:rsidRDefault="005A26EF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5A26EF">
      <w:pPr>
        <w:tabs>
          <w:tab w:val="left" w:pos="6357"/>
        </w:tabs>
        <w:rPr>
          <w:rFonts w:ascii="Times New Roman" w:hAnsi="Times New Roman"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  <w:r w:rsidRPr="003F6B1B">
        <w:rPr>
          <w:rFonts w:ascii="Times New Roman" w:hAnsi="Times New Roman"/>
          <w:b/>
          <w:sz w:val="24"/>
          <w:szCs w:val="24"/>
        </w:rPr>
        <w:lastRenderedPageBreak/>
        <w:t>Режим дня воспитанников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5028"/>
        <w:gridCol w:w="1830"/>
        <w:gridCol w:w="1830"/>
        <w:gridCol w:w="2007"/>
        <w:gridCol w:w="2007"/>
        <w:gridCol w:w="2010"/>
      </w:tblGrid>
      <w:tr w:rsidR="003F6B1B" w:rsidRPr="00E94C5B" w:rsidTr="00750653">
        <w:trPr>
          <w:trHeight w:val="532"/>
          <w:tblHeader/>
        </w:trPr>
        <w:tc>
          <w:tcPr>
            <w:tcW w:w="170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/>
          </w:tcPr>
          <w:p w:rsidR="003F6B1B" w:rsidRPr="00E94C5B" w:rsidRDefault="003F6B1B" w:rsidP="00750653">
            <w:pPr>
              <w:jc w:val="right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Возраст</w:t>
            </w:r>
          </w:p>
          <w:p w:rsidR="003F6B1B" w:rsidRPr="00E94C5B" w:rsidRDefault="003F6B1B" w:rsidP="00750653">
            <w:pPr>
              <w:jc w:val="right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детей</w:t>
            </w:r>
          </w:p>
          <w:p w:rsidR="003F6B1B" w:rsidRPr="00E94C5B" w:rsidRDefault="003F6B1B" w:rsidP="00750653">
            <w:pPr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Режимные</w:t>
            </w:r>
          </w:p>
          <w:p w:rsidR="003F6B1B" w:rsidRPr="00E94C5B" w:rsidRDefault="003F6B1B" w:rsidP="00750653">
            <w:pPr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Моменты</w:t>
            </w:r>
          </w:p>
        </w:tc>
        <w:tc>
          <w:tcPr>
            <w:tcW w:w="622" w:type="pc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622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682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682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683" w:type="pc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6-7 лет</w:t>
            </w:r>
          </w:p>
        </w:tc>
      </w:tr>
      <w:tr w:rsidR="003F6B1B" w:rsidRPr="00E94C5B" w:rsidTr="00750653">
        <w:trPr>
          <w:trHeight w:val="1154"/>
          <w:tblHeader/>
        </w:trPr>
        <w:tc>
          <w:tcPr>
            <w:tcW w:w="1709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/>
          </w:tcPr>
          <w:p w:rsidR="003F6B1B" w:rsidRPr="00E94C5B" w:rsidRDefault="003F6B1B" w:rsidP="00750653">
            <w:pPr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69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3F6B1B" w:rsidRPr="00E94C5B" w:rsidTr="00750653">
        <w:trPr>
          <w:trHeight w:val="1274"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Прием детей, игры, самостоятельная деятельность, общение</w:t>
            </w:r>
          </w:p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7.30-8.15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8.15-8.20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7.30-8.15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8.15-8.20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7.30-8.10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7.30-8.00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7.30-8.00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</w:t>
            </w:r>
          </w:p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8.00-8.10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8.20-8.45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8.20-8.45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8.20-8.45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8.20-8.45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8.20-8.45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-9.00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-9.00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-9.00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-9.00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-9.00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9.00-9.40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9.00-9.40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9.00-10.20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9.00-10.40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9.00-10.50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9.50 – 10.10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9.50 – 10.10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9.50 – 10.00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10.00 – 10.10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10.10 – 10.20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Подготовка к прогулке, прогулка (“открытая площадка”) Возвращение с прогулки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10.10-12.10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10.10-12.10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10.20-12.20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10.40-12.40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10.50-12.40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12.20-12.4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12.20-12.4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12.20-12.45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12.40-13.0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12.40-13.0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Гигиенические процедуры, дневной сон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12.45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-15.00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13.0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0-15.00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13.0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0-15.00</w:t>
            </w:r>
          </w:p>
        </w:tc>
      </w:tr>
      <w:tr w:rsidR="003F6B1B" w:rsidRPr="00E94C5B" w:rsidTr="00750653">
        <w:trPr>
          <w:trHeight w:val="587"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Постепенный подъем, закаливаю-щие процедуры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15.00-15.15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15.00-15.15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15.00-15.10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15.15-15.3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15.15-15.3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15.10-15.25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15.10-15.2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15.10-15.2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Организованная образовательная деятельность ( в младших группах - игры, 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деятельность.</w:t>
            </w:r>
            <w:proofErr w:type="gramEnd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15.30-16.00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15.25-16.20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15.20-16.20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15.20-16.20</w:t>
            </w:r>
          </w:p>
        </w:tc>
      </w:tr>
      <w:tr w:rsidR="003F6B1B" w:rsidRPr="00E94C5B" w:rsidTr="00750653">
        <w:trPr>
          <w:trHeight w:val="514"/>
        </w:trPr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>Подготовка к прогулке, прогулка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16.00-17.1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16.00-17.1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16.20-17.35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16.20-17.45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16.20-17.45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Подготовка к ужину, ужин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17.35-17.55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17.45-18.00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17.45-18.00</w:t>
            </w:r>
          </w:p>
        </w:tc>
      </w:tr>
      <w:tr w:rsidR="003F6B1B" w:rsidRPr="00E94C5B" w:rsidTr="00750653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1B" w:rsidRPr="00E94C5B" w:rsidRDefault="003F6B1B" w:rsidP="00750653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Игры, прогулка,у</w:t>
            </w:r>
            <w:r w:rsidRPr="00E94C5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ход домой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17.50 – 19.30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17.50 – 19.30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17.55 – 19.30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18.00 – 19.30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1B" w:rsidRPr="00E94C5B" w:rsidRDefault="003F6B1B" w:rsidP="00750653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18.00 – 19.30</w:t>
            </w:r>
          </w:p>
        </w:tc>
      </w:tr>
    </w:tbl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Pr="00E94C5B" w:rsidRDefault="003F6B1B" w:rsidP="003F6B1B">
      <w:pPr>
        <w:tabs>
          <w:tab w:val="left" w:pos="6357"/>
        </w:tabs>
        <w:spacing w:after="0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F6B1B" w:rsidRPr="00E94C5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E94C5B">
        <w:rPr>
          <w:rFonts w:ascii="Times New Roman" w:hAnsi="Times New Roman"/>
          <w:b/>
          <w:color w:val="000000"/>
          <w:kern w:val="24"/>
          <w:sz w:val="24"/>
          <w:szCs w:val="24"/>
        </w:rPr>
        <w:t>Особенности организации развивающей предметно-пространственной среды.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3F6B1B" w:rsidRPr="00E94C5B" w:rsidRDefault="003F6B1B" w:rsidP="003F6B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Основные требования к организации среды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дошкольной организации должна быть: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содержательно-насыщенной, развивающей;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• трансформируемой;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полифункциональной;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• вариативной;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доступной;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безопасной;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94C5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эстетически-привлекательной. </w:t>
      </w:r>
    </w:p>
    <w:p w:rsidR="003F6B1B" w:rsidRPr="00E94C5B" w:rsidRDefault="003F6B1B" w:rsidP="003F6B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Основные принципы организации среды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Оборудование помещений дошкольного учреждения должно быть безопасным, </w:t>
      </w:r>
      <w:proofErr w:type="spellStart"/>
      <w:r w:rsidRPr="00E94C5B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</w:t>
      </w:r>
      <w:proofErr w:type="spellStart"/>
      <w:r w:rsidRPr="00E94C5B">
        <w:rPr>
          <w:rFonts w:ascii="Times New Roman" w:hAnsi="Times New Roman"/>
          <w:sz w:val="24"/>
          <w:szCs w:val="24"/>
        </w:rPr>
        <w:t>разивающий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 эффект.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C5B">
        <w:rPr>
          <w:rFonts w:ascii="Times New Roman" w:hAnsi="Times New Roman"/>
          <w:sz w:val="24"/>
          <w:szCs w:val="24"/>
        </w:rPr>
        <w:lastRenderedPageBreak/>
        <w:t>Трансформируемость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 участию в элементарном труде, проведению опытов и экспериментов с природным материалом.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В качестве центров развития могут выступать: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уголок для сюжетно-ролевых игр;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уголок </w:t>
      </w:r>
      <w:proofErr w:type="spellStart"/>
      <w:r w:rsidRPr="00E94C5B">
        <w:rPr>
          <w:rFonts w:ascii="Times New Roman" w:hAnsi="Times New Roman"/>
          <w:sz w:val="24"/>
          <w:szCs w:val="24"/>
        </w:rPr>
        <w:t>ряжения</w:t>
      </w:r>
      <w:proofErr w:type="spellEnd"/>
      <w:r w:rsidRPr="00E94C5B">
        <w:rPr>
          <w:rFonts w:ascii="Times New Roman" w:hAnsi="Times New Roman"/>
          <w:sz w:val="24"/>
          <w:szCs w:val="24"/>
        </w:rPr>
        <w:t xml:space="preserve"> (для театрализованных игр);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книжный уголок;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выставка (детского рисунка, детского творчества, изделий народных мастеров и т. д.);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уголок природы (наблюдений за природой);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спортивный уголок;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>• уголок для игр с водой и песком;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уголки для разнообразных видов самостоятельной деятельности детей — конструктивной, изобразительной, музыкальной и др.;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 • игровой центр с крупными мягкими конструкциями (блоки, домики, тоннели и пр.) для легкого изменения игрового пространства;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• игровой уголок (с игрушками, строительным материалом). </w:t>
      </w:r>
    </w:p>
    <w:p w:rsidR="003F6B1B" w:rsidRPr="00E94C5B" w:rsidRDefault="003F6B1B" w:rsidP="003F6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C5B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</w:t>
      </w:r>
    </w:p>
    <w:p w:rsidR="003F6B1B" w:rsidRPr="002532D9" w:rsidRDefault="003F6B1B" w:rsidP="003F6B1B">
      <w:pPr>
        <w:tabs>
          <w:tab w:val="left" w:pos="635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6B1B" w:rsidRPr="003F6B1B" w:rsidRDefault="003F6B1B" w:rsidP="003F6B1B">
      <w:pPr>
        <w:tabs>
          <w:tab w:val="left" w:pos="63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A26EF" w:rsidRPr="00E94C5B" w:rsidRDefault="005A26EF" w:rsidP="005A26EF">
      <w:pPr>
        <w:tabs>
          <w:tab w:val="left" w:pos="107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6EF" w:rsidRPr="005A26EF" w:rsidRDefault="005A26EF" w:rsidP="0012533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5A26EF" w:rsidRPr="005A26EF" w:rsidSect="0012533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D2A"/>
    <w:multiLevelType w:val="hybridMultilevel"/>
    <w:tmpl w:val="52584DB4"/>
    <w:lvl w:ilvl="0" w:tplc="66368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339"/>
    <w:rsid w:val="00125339"/>
    <w:rsid w:val="00374D98"/>
    <w:rsid w:val="003F6B1B"/>
    <w:rsid w:val="005A26EF"/>
    <w:rsid w:val="00767F5F"/>
    <w:rsid w:val="007B1B9F"/>
    <w:rsid w:val="00A24E88"/>
    <w:rsid w:val="00C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39"/>
    <w:pPr>
      <w:ind w:left="720"/>
      <w:contextualSpacing/>
    </w:pPr>
  </w:style>
  <w:style w:type="table" w:styleId="a4">
    <w:name w:val="Table Grid"/>
    <w:basedOn w:val="a1"/>
    <w:uiPriority w:val="59"/>
    <w:rsid w:val="005A2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2017-07-02T13:11:00Z</dcterms:created>
  <dcterms:modified xsi:type="dcterms:W3CDTF">2017-07-03T16:01:00Z</dcterms:modified>
</cp:coreProperties>
</file>